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2030"/>
        <w:gridCol w:w="6876"/>
      </w:tblGrid>
      <w:tr w:rsidR="00170EEA" w14:paraId="3859CB3C" w14:textId="77777777">
        <w:trPr>
          <w:trHeight w:val="2214"/>
        </w:trPr>
        <w:tc>
          <w:tcPr>
            <w:tcW w:w="2030" w:type="dxa"/>
          </w:tcPr>
          <w:p w14:paraId="77504C35" w14:textId="77777777" w:rsidR="00170EEA" w:rsidRDefault="00000000">
            <w:pPr>
              <w:pStyle w:val="TableParagraph"/>
              <w:spacing w:before="1"/>
              <w:ind w:left="50"/>
              <w:rPr>
                <w:sz w:val="18"/>
              </w:rPr>
            </w:pPr>
            <w:r>
              <w:rPr>
                <w:sz w:val="18"/>
              </w:rPr>
              <w:t>Jednostka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projektowa:</w:t>
            </w:r>
          </w:p>
        </w:tc>
        <w:tc>
          <w:tcPr>
            <w:tcW w:w="6876" w:type="dxa"/>
          </w:tcPr>
          <w:p w14:paraId="5E88921A" w14:textId="77777777" w:rsidR="00170EEA" w:rsidRDefault="00000000">
            <w:pPr>
              <w:pStyle w:val="TableParagraph"/>
              <w:ind w:left="1673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002E687F" wp14:editId="0F6B81F8">
                  <wp:extent cx="2585511" cy="1267968"/>
                  <wp:effectExtent l="0" t="0" r="0" b="0"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5511" cy="1267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0EEA" w14:paraId="2B4DB528" w14:textId="77777777">
        <w:trPr>
          <w:trHeight w:val="2519"/>
        </w:trPr>
        <w:tc>
          <w:tcPr>
            <w:tcW w:w="2030" w:type="dxa"/>
          </w:tcPr>
          <w:p w14:paraId="67D683D4" w14:textId="77777777" w:rsidR="00170EEA" w:rsidRDefault="00170EEA">
            <w:pPr>
              <w:pStyle w:val="TableParagraph"/>
              <w:spacing w:before="5"/>
              <w:rPr>
                <w:rFonts w:ascii="Times New Roman"/>
                <w:sz w:val="18"/>
              </w:rPr>
            </w:pPr>
          </w:p>
          <w:p w14:paraId="2B8C3D59" w14:textId="77777777" w:rsidR="00170EEA" w:rsidRDefault="00000000">
            <w:pPr>
              <w:pStyle w:val="TableParagraph"/>
              <w:ind w:left="50"/>
              <w:rPr>
                <w:sz w:val="18"/>
              </w:rPr>
            </w:pPr>
            <w:r>
              <w:rPr>
                <w:sz w:val="18"/>
              </w:rPr>
              <w:t>Faza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projektu:</w:t>
            </w:r>
          </w:p>
        </w:tc>
        <w:tc>
          <w:tcPr>
            <w:tcW w:w="6876" w:type="dxa"/>
          </w:tcPr>
          <w:p w14:paraId="3E1A574C" w14:textId="77777777" w:rsidR="00170EEA" w:rsidRDefault="00000000">
            <w:pPr>
              <w:pStyle w:val="TableParagraph"/>
              <w:spacing w:before="211" w:line="276" w:lineRule="auto"/>
              <w:ind w:left="657" w:right="120" w:firstLine="5"/>
              <w:jc w:val="center"/>
              <w:rPr>
                <w:rFonts w:ascii="Arial"/>
                <w:b/>
                <w:sz w:val="44"/>
              </w:rPr>
            </w:pPr>
            <w:r>
              <w:rPr>
                <w:rFonts w:ascii="Arial"/>
                <w:b/>
                <w:spacing w:val="-2"/>
                <w:sz w:val="44"/>
              </w:rPr>
              <w:t>INWENTARYZACJA DENDROLOGICZNA</w:t>
            </w:r>
            <w:r>
              <w:rPr>
                <w:rFonts w:ascii="Arial"/>
                <w:b/>
                <w:spacing w:val="40"/>
                <w:sz w:val="44"/>
              </w:rPr>
              <w:t xml:space="preserve"> </w:t>
            </w:r>
            <w:r>
              <w:rPr>
                <w:rFonts w:ascii="Arial"/>
                <w:b/>
                <w:spacing w:val="-2"/>
                <w:sz w:val="44"/>
              </w:rPr>
              <w:t>OPERAT</w:t>
            </w:r>
            <w:r>
              <w:rPr>
                <w:rFonts w:ascii="Arial"/>
                <w:b/>
                <w:spacing w:val="-29"/>
                <w:sz w:val="44"/>
              </w:rPr>
              <w:t xml:space="preserve"> </w:t>
            </w:r>
            <w:r>
              <w:rPr>
                <w:rFonts w:ascii="Arial"/>
                <w:b/>
                <w:spacing w:val="-2"/>
                <w:sz w:val="44"/>
              </w:rPr>
              <w:t>DENDROLOGICZNY</w:t>
            </w:r>
          </w:p>
          <w:p w14:paraId="56F2DDD7" w14:textId="77777777" w:rsidR="00170EEA" w:rsidRDefault="00000000">
            <w:pPr>
              <w:pStyle w:val="TableParagraph"/>
              <w:spacing w:line="503" w:lineRule="exact"/>
              <w:ind w:left="535"/>
              <w:jc w:val="center"/>
              <w:rPr>
                <w:rFonts w:ascii="Arial"/>
                <w:b/>
                <w:spacing w:val="-2"/>
                <w:sz w:val="44"/>
              </w:rPr>
            </w:pPr>
            <w:r>
              <w:rPr>
                <w:rFonts w:ascii="Arial"/>
                <w:b/>
                <w:sz w:val="44"/>
              </w:rPr>
              <w:t>PROJEKT</w:t>
            </w:r>
            <w:r>
              <w:rPr>
                <w:rFonts w:ascii="Arial"/>
                <w:b/>
                <w:spacing w:val="-8"/>
                <w:sz w:val="44"/>
              </w:rPr>
              <w:t xml:space="preserve"> </w:t>
            </w:r>
            <w:r>
              <w:rPr>
                <w:rFonts w:ascii="Arial"/>
                <w:b/>
                <w:sz w:val="44"/>
              </w:rPr>
              <w:t>OCHRONY</w:t>
            </w:r>
            <w:r>
              <w:rPr>
                <w:rFonts w:ascii="Arial"/>
                <w:b/>
                <w:spacing w:val="-14"/>
                <w:sz w:val="44"/>
              </w:rPr>
              <w:t xml:space="preserve"> </w:t>
            </w:r>
            <w:r>
              <w:rPr>
                <w:rFonts w:ascii="Arial"/>
                <w:b/>
                <w:spacing w:val="-2"/>
                <w:sz w:val="44"/>
              </w:rPr>
              <w:t>ZIELENI</w:t>
            </w:r>
          </w:p>
          <w:p w14:paraId="1393E1E4" w14:textId="77777777" w:rsidR="000D7CF6" w:rsidRDefault="000D7CF6">
            <w:pPr>
              <w:pStyle w:val="TableParagraph"/>
              <w:spacing w:line="503" w:lineRule="exact"/>
              <w:ind w:left="535"/>
              <w:jc w:val="center"/>
              <w:rPr>
                <w:rFonts w:ascii="Arial"/>
                <w:b/>
                <w:sz w:val="44"/>
              </w:rPr>
            </w:pPr>
          </w:p>
        </w:tc>
      </w:tr>
      <w:tr w:rsidR="00170EEA" w14:paraId="03AEB9AF" w14:textId="77777777">
        <w:trPr>
          <w:trHeight w:val="845"/>
        </w:trPr>
        <w:tc>
          <w:tcPr>
            <w:tcW w:w="2030" w:type="dxa"/>
          </w:tcPr>
          <w:p w14:paraId="5F2B8464" w14:textId="77777777" w:rsidR="00170EEA" w:rsidRDefault="00000000">
            <w:pPr>
              <w:pStyle w:val="TableParagraph"/>
              <w:spacing w:before="53"/>
              <w:ind w:left="50"/>
              <w:rPr>
                <w:sz w:val="18"/>
              </w:rPr>
            </w:pPr>
            <w:r>
              <w:rPr>
                <w:spacing w:val="-2"/>
                <w:sz w:val="18"/>
              </w:rPr>
              <w:t>Inwestor:</w:t>
            </w:r>
          </w:p>
        </w:tc>
        <w:tc>
          <w:tcPr>
            <w:tcW w:w="6876" w:type="dxa"/>
          </w:tcPr>
          <w:p w14:paraId="2382C766" w14:textId="77777777" w:rsidR="00170EEA" w:rsidRDefault="00000000">
            <w:pPr>
              <w:pStyle w:val="TableParagraph"/>
              <w:spacing w:before="52"/>
              <w:ind w:left="191"/>
              <w:rPr>
                <w:sz w:val="24"/>
              </w:rPr>
            </w:pPr>
            <w:r>
              <w:rPr>
                <w:sz w:val="24"/>
              </w:rPr>
              <w:t>Miasto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Poznań</w:t>
            </w:r>
          </w:p>
          <w:p w14:paraId="6B284A13" w14:textId="77777777" w:rsidR="00170EEA" w:rsidRDefault="00000000">
            <w:pPr>
              <w:pStyle w:val="TableParagraph"/>
              <w:spacing w:before="41"/>
              <w:ind w:left="191"/>
              <w:rPr>
                <w:sz w:val="24"/>
              </w:rPr>
            </w:pPr>
            <w:r>
              <w:rPr>
                <w:sz w:val="24"/>
              </w:rPr>
              <w:t>Plac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Kolegiacki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17,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61-841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Poznań</w:t>
            </w:r>
          </w:p>
        </w:tc>
      </w:tr>
      <w:tr w:rsidR="00170EEA" w14:paraId="275B0747" w14:textId="77777777">
        <w:trPr>
          <w:trHeight w:val="986"/>
        </w:trPr>
        <w:tc>
          <w:tcPr>
            <w:tcW w:w="2030" w:type="dxa"/>
          </w:tcPr>
          <w:p w14:paraId="61162EF0" w14:textId="77777777" w:rsidR="00170EEA" w:rsidRDefault="00000000">
            <w:pPr>
              <w:pStyle w:val="TableParagraph"/>
              <w:spacing w:before="194"/>
              <w:ind w:left="50"/>
              <w:rPr>
                <w:sz w:val="18"/>
              </w:rPr>
            </w:pPr>
            <w:r>
              <w:rPr>
                <w:sz w:val="18"/>
              </w:rPr>
              <w:t>Nazwa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inwestycji:</w:t>
            </w:r>
          </w:p>
        </w:tc>
        <w:tc>
          <w:tcPr>
            <w:tcW w:w="6876" w:type="dxa"/>
          </w:tcPr>
          <w:p w14:paraId="2B138827" w14:textId="77777777" w:rsidR="00170EEA" w:rsidRDefault="00000000">
            <w:pPr>
              <w:pStyle w:val="TableParagraph"/>
              <w:spacing w:before="194" w:line="276" w:lineRule="auto"/>
              <w:ind w:left="191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REMONT</w:t>
            </w:r>
            <w:r>
              <w:rPr>
                <w:rFonts w:ascii="Arial" w:hAnsi="Arial"/>
                <w:b/>
                <w:spacing w:val="-17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FONTANNY</w:t>
            </w:r>
            <w:r>
              <w:rPr>
                <w:rFonts w:ascii="Arial" w:hAnsi="Arial"/>
                <w:b/>
                <w:spacing w:val="-16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NA</w:t>
            </w:r>
            <w:r>
              <w:rPr>
                <w:rFonts w:ascii="Arial" w:hAnsi="Arial"/>
                <w:b/>
                <w:spacing w:val="-17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TERENIE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SKWERU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ZIELONE OGRÓDKI IM. ZBIGNIEWA ZAKRZEWSKIEGO</w:t>
            </w:r>
          </w:p>
        </w:tc>
      </w:tr>
      <w:tr w:rsidR="00170EEA" w14:paraId="1665FAF3" w14:textId="77777777">
        <w:trPr>
          <w:trHeight w:val="846"/>
        </w:trPr>
        <w:tc>
          <w:tcPr>
            <w:tcW w:w="2030" w:type="dxa"/>
          </w:tcPr>
          <w:p w14:paraId="6A32F0BA" w14:textId="77777777" w:rsidR="00170EEA" w:rsidRDefault="00000000">
            <w:pPr>
              <w:pStyle w:val="TableParagraph"/>
              <w:spacing w:before="194"/>
              <w:ind w:left="50"/>
              <w:rPr>
                <w:sz w:val="18"/>
              </w:rPr>
            </w:pPr>
            <w:r>
              <w:rPr>
                <w:sz w:val="18"/>
              </w:rPr>
              <w:t>Adres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inwestycji:</w:t>
            </w:r>
          </w:p>
        </w:tc>
        <w:tc>
          <w:tcPr>
            <w:tcW w:w="6876" w:type="dxa"/>
          </w:tcPr>
          <w:p w14:paraId="3F4A09C7" w14:textId="77777777" w:rsidR="00170EEA" w:rsidRDefault="00000000">
            <w:pPr>
              <w:pStyle w:val="TableParagraph"/>
              <w:spacing w:before="194"/>
              <w:ind w:left="191"/>
              <w:rPr>
                <w:sz w:val="24"/>
              </w:rPr>
            </w:pPr>
            <w:r>
              <w:rPr>
                <w:spacing w:val="-2"/>
                <w:sz w:val="24"/>
              </w:rPr>
              <w:t>Działka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35/1,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ark.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28,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obręb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51,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Miasto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Poznań</w:t>
            </w:r>
          </w:p>
        </w:tc>
      </w:tr>
      <w:tr w:rsidR="00170EEA" w14:paraId="0A416661" w14:textId="77777777">
        <w:trPr>
          <w:trHeight w:val="2590"/>
        </w:trPr>
        <w:tc>
          <w:tcPr>
            <w:tcW w:w="2030" w:type="dxa"/>
          </w:tcPr>
          <w:p w14:paraId="61590614" w14:textId="77777777" w:rsidR="00170EEA" w:rsidRDefault="00170EEA">
            <w:pPr>
              <w:pStyle w:val="TableParagraph"/>
              <w:spacing w:before="163"/>
              <w:rPr>
                <w:rFonts w:ascii="Times New Roman"/>
                <w:sz w:val="18"/>
              </w:rPr>
            </w:pPr>
          </w:p>
          <w:p w14:paraId="2F4B2A3F" w14:textId="77777777" w:rsidR="00170EEA" w:rsidRDefault="00000000">
            <w:pPr>
              <w:pStyle w:val="TableParagraph"/>
              <w:ind w:left="50"/>
              <w:rPr>
                <w:sz w:val="18"/>
              </w:rPr>
            </w:pPr>
            <w:r>
              <w:rPr>
                <w:spacing w:val="-2"/>
                <w:sz w:val="18"/>
              </w:rPr>
              <w:t>Opracowała:</w:t>
            </w:r>
          </w:p>
        </w:tc>
        <w:tc>
          <w:tcPr>
            <w:tcW w:w="6876" w:type="dxa"/>
          </w:tcPr>
          <w:p w14:paraId="71A08BD3" w14:textId="77777777" w:rsidR="00170EEA" w:rsidRDefault="00170EEA">
            <w:pPr>
              <w:pStyle w:val="TableParagraph"/>
              <w:spacing w:before="94"/>
              <w:rPr>
                <w:rFonts w:ascii="Times New Roman"/>
                <w:sz w:val="24"/>
              </w:rPr>
            </w:pPr>
          </w:p>
          <w:p w14:paraId="37210ECC" w14:textId="77777777" w:rsidR="00170EEA" w:rsidRDefault="00000000">
            <w:pPr>
              <w:pStyle w:val="TableParagraph"/>
              <w:ind w:left="191"/>
              <w:rPr>
                <w:sz w:val="24"/>
              </w:rPr>
            </w:pPr>
            <w:r>
              <w:rPr>
                <w:spacing w:val="-6"/>
                <w:sz w:val="24"/>
              </w:rPr>
              <w:t>mgr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inż.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arch.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kraj.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Aneta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Mikołajczyk</w:t>
            </w:r>
          </w:p>
        </w:tc>
      </w:tr>
      <w:tr w:rsidR="00170EEA" w14:paraId="12589043" w14:textId="77777777">
        <w:trPr>
          <w:trHeight w:val="2702"/>
        </w:trPr>
        <w:tc>
          <w:tcPr>
            <w:tcW w:w="2030" w:type="dxa"/>
          </w:tcPr>
          <w:p w14:paraId="0A01488B" w14:textId="77777777" w:rsidR="00170EEA" w:rsidRDefault="00170EEA">
            <w:pPr>
              <w:pStyle w:val="TableParagraph"/>
              <w:rPr>
                <w:rFonts w:ascii="Times New Roman"/>
                <w:sz w:val="18"/>
              </w:rPr>
            </w:pPr>
          </w:p>
          <w:p w14:paraId="6E48C3E6" w14:textId="77777777" w:rsidR="00170EEA" w:rsidRDefault="00170EEA">
            <w:pPr>
              <w:pStyle w:val="TableParagraph"/>
              <w:rPr>
                <w:rFonts w:ascii="Times New Roman"/>
                <w:sz w:val="18"/>
              </w:rPr>
            </w:pPr>
          </w:p>
          <w:p w14:paraId="789052BA" w14:textId="77777777" w:rsidR="00170EEA" w:rsidRDefault="00170EEA">
            <w:pPr>
              <w:pStyle w:val="TableParagraph"/>
              <w:rPr>
                <w:rFonts w:ascii="Times New Roman"/>
                <w:sz w:val="18"/>
              </w:rPr>
            </w:pPr>
          </w:p>
          <w:p w14:paraId="53C2934B" w14:textId="77777777" w:rsidR="00170EEA" w:rsidRDefault="00170EEA">
            <w:pPr>
              <w:pStyle w:val="TableParagraph"/>
              <w:rPr>
                <w:rFonts w:ascii="Times New Roman"/>
                <w:sz w:val="18"/>
              </w:rPr>
            </w:pPr>
          </w:p>
          <w:p w14:paraId="6A998979" w14:textId="77777777" w:rsidR="00170EEA" w:rsidRDefault="00170EEA">
            <w:pPr>
              <w:pStyle w:val="TableParagraph"/>
              <w:rPr>
                <w:rFonts w:ascii="Times New Roman"/>
                <w:sz w:val="18"/>
              </w:rPr>
            </w:pPr>
          </w:p>
          <w:p w14:paraId="1F3BD002" w14:textId="77777777" w:rsidR="00170EEA" w:rsidRDefault="00170EEA">
            <w:pPr>
              <w:pStyle w:val="TableParagraph"/>
              <w:rPr>
                <w:rFonts w:ascii="Times New Roman"/>
                <w:sz w:val="18"/>
              </w:rPr>
            </w:pPr>
          </w:p>
          <w:p w14:paraId="54A7A987" w14:textId="77777777" w:rsidR="00170EEA" w:rsidRDefault="00170EEA">
            <w:pPr>
              <w:pStyle w:val="TableParagraph"/>
              <w:rPr>
                <w:rFonts w:ascii="Times New Roman"/>
                <w:sz w:val="18"/>
              </w:rPr>
            </w:pPr>
          </w:p>
          <w:p w14:paraId="3F1F80DA" w14:textId="77777777" w:rsidR="00170EEA" w:rsidRDefault="00170EEA">
            <w:pPr>
              <w:pStyle w:val="TableParagraph"/>
              <w:rPr>
                <w:rFonts w:ascii="Times New Roman"/>
                <w:sz w:val="18"/>
              </w:rPr>
            </w:pPr>
          </w:p>
          <w:p w14:paraId="369EF8BF" w14:textId="77777777" w:rsidR="00170EEA" w:rsidRDefault="00170EEA">
            <w:pPr>
              <w:pStyle w:val="TableParagraph"/>
              <w:spacing w:before="74"/>
              <w:rPr>
                <w:rFonts w:ascii="Times New Roman"/>
                <w:sz w:val="18"/>
              </w:rPr>
            </w:pPr>
          </w:p>
          <w:p w14:paraId="0BB99128" w14:textId="77777777" w:rsidR="00170EEA" w:rsidRDefault="00000000">
            <w:pPr>
              <w:pStyle w:val="TableParagraph"/>
              <w:spacing w:before="1" w:line="276" w:lineRule="auto"/>
              <w:ind w:left="50" w:right="572"/>
              <w:rPr>
                <w:sz w:val="18"/>
              </w:rPr>
            </w:pPr>
            <w:r>
              <w:rPr>
                <w:sz w:val="18"/>
              </w:rPr>
              <w:t>Kategoria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obiektu </w:t>
            </w:r>
            <w:r>
              <w:rPr>
                <w:spacing w:val="-2"/>
                <w:sz w:val="18"/>
              </w:rPr>
              <w:t>budowlanego:</w:t>
            </w:r>
          </w:p>
        </w:tc>
        <w:tc>
          <w:tcPr>
            <w:tcW w:w="6876" w:type="dxa"/>
          </w:tcPr>
          <w:p w14:paraId="69024FDF" w14:textId="77777777" w:rsidR="00170EEA" w:rsidRDefault="00170EEA">
            <w:pPr>
              <w:pStyle w:val="TableParagraph"/>
              <w:rPr>
                <w:rFonts w:ascii="Times New Roman"/>
                <w:sz w:val="24"/>
              </w:rPr>
            </w:pPr>
          </w:p>
          <w:p w14:paraId="18BEFB86" w14:textId="77777777" w:rsidR="00170EEA" w:rsidRDefault="00170EEA">
            <w:pPr>
              <w:pStyle w:val="TableParagraph"/>
              <w:rPr>
                <w:rFonts w:ascii="Times New Roman"/>
                <w:sz w:val="24"/>
              </w:rPr>
            </w:pPr>
          </w:p>
          <w:p w14:paraId="71C41187" w14:textId="77777777" w:rsidR="00170EEA" w:rsidRDefault="00170EEA">
            <w:pPr>
              <w:pStyle w:val="TableParagraph"/>
              <w:rPr>
                <w:rFonts w:ascii="Times New Roman"/>
                <w:sz w:val="24"/>
              </w:rPr>
            </w:pPr>
          </w:p>
          <w:p w14:paraId="09E15DAF" w14:textId="77777777" w:rsidR="00170EEA" w:rsidRDefault="00170EEA">
            <w:pPr>
              <w:pStyle w:val="TableParagraph"/>
              <w:rPr>
                <w:rFonts w:ascii="Times New Roman"/>
                <w:sz w:val="24"/>
              </w:rPr>
            </w:pPr>
          </w:p>
          <w:p w14:paraId="25D3BCF2" w14:textId="77777777" w:rsidR="00170EEA" w:rsidRDefault="00170EEA">
            <w:pPr>
              <w:pStyle w:val="TableParagraph"/>
              <w:rPr>
                <w:rFonts w:ascii="Times New Roman"/>
                <w:sz w:val="24"/>
              </w:rPr>
            </w:pPr>
          </w:p>
          <w:p w14:paraId="4704567F" w14:textId="77777777" w:rsidR="00170EEA" w:rsidRDefault="00170EEA">
            <w:pPr>
              <w:pStyle w:val="TableParagraph"/>
              <w:rPr>
                <w:rFonts w:ascii="Times New Roman"/>
                <w:sz w:val="24"/>
              </w:rPr>
            </w:pPr>
          </w:p>
          <w:p w14:paraId="0C772406" w14:textId="77777777" w:rsidR="00170EEA" w:rsidRDefault="00170EEA">
            <w:pPr>
              <w:pStyle w:val="TableParagraph"/>
              <w:spacing w:before="5"/>
              <w:rPr>
                <w:rFonts w:ascii="Times New Roman"/>
                <w:sz w:val="24"/>
              </w:rPr>
            </w:pPr>
          </w:p>
          <w:p w14:paraId="51ADC482" w14:textId="77777777" w:rsidR="00170EEA" w:rsidRDefault="00000000">
            <w:pPr>
              <w:pStyle w:val="TableParagraph"/>
              <w:ind w:left="191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Kategoria</w:t>
            </w:r>
            <w:r>
              <w:rPr>
                <w:rFonts w:asci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VIII</w:t>
            </w:r>
            <w:r>
              <w:rPr>
                <w:rFonts w:asci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-</w:t>
            </w:r>
            <w:r>
              <w:rPr>
                <w:rFonts w:ascii="Arial"/>
                <w:b/>
                <w:spacing w:val="59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inne</w:t>
            </w:r>
            <w:r>
              <w:rPr>
                <w:rFonts w:asci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spacing w:val="-2"/>
                <w:sz w:val="24"/>
              </w:rPr>
              <w:t>budowle</w:t>
            </w:r>
          </w:p>
        </w:tc>
      </w:tr>
      <w:tr w:rsidR="00170EEA" w14:paraId="78B2CFFF" w14:textId="77777777">
        <w:trPr>
          <w:trHeight w:val="588"/>
        </w:trPr>
        <w:tc>
          <w:tcPr>
            <w:tcW w:w="2030" w:type="dxa"/>
          </w:tcPr>
          <w:p w14:paraId="6AA3166E" w14:textId="77777777" w:rsidR="00170EEA" w:rsidRDefault="00170EE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876" w:type="dxa"/>
          </w:tcPr>
          <w:p w14:paraId="0DA06DBB" w14:textId="77777777" w:rsidR="00170EEA" w:rsidRDefault="00170EEA">
            <w:pPr>
              <w:pStyle w:val="TableParagraph"/>
              <w:spacing w:before="36"/>
              <w:rPr>
                <w:rFonts w:ascii="Times New Roman"/>
                <w:sz w:val="24"/>
              </w:rPr>
            </w:pPr>
          </w:p>
          <w:p w14:paraId="5E9E4465" w14:textId="77777777" w:rsidR="00170EEA" w:rsidRDefault="00000000">
            <w:pPr>
              <w:pStyle w:val="TableParagraph"/>
              <w:spacing w:line="256" w:lineRule="exact"/>
              <w:ind w:left="600"/>
              <w:jc w:val="center"/>
              <w:rPr>
                <w:sz w:val="24"/>
              </w:rPr>
            </w:pPr>
            <w:r>
              <w:rPr>
                <w:sz w:val="24"/>
              </w:rPr>
              <w:t>04.06.2024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r.</w:t>
            </w:r>
          </w:p>
        </w:tc>
      </w:tr>
    </w:tbl>
    <w:p w14:paraId="7EE26CC2" w14:textId="77777777" w:rsidR="00170EEA" w:rsidRDefault="00170EEA">
      <w:pPr>
        <w:pStyle w:val="Tekstpodstawowy"/>
        <w:rPr>
          <w:rFonts w:ascii="Times New Roman"/>
          <w:sz w:val="24"/>
        </w:rPr>
      </w:pPr>
    </w:p>
    <w:p w14:paraId="3857913A" w14:textId="77777777" w:rsidR="00322405" w:rsidRDefault="00322405">
      <w:pPr>
        <w:pStyle w:val="Tekstpodstawowy"/>
        <w:spacing w:before="168"/>
        <w:rPr>
          <w:rFonts w:ascii="Times New Roman"/>
          <w:sz w:val="24"/>
        </w:rPr>
      </w:pPr>
    </w:p>
    <w:sectPr w:rsidR="00322405" w:rsidSect="000D7CF6">
      <w:pgSz w:w="11910" w:h="16840"/>
      <w:pgMar w:top="1760" w:right="740" w:bottom="280" w:left="9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2A357D" w14:textId="77777777" w:rsidR="00871774" w:rsidRDefault="00871774">
      <w:r>
        <w:separator/>
      </w:r>
    </w:p>
  </w:endnote>
  <w:endnote w:type="continuationSeparator" w:id="0">
    <w:p w14:paraId="7143FF61" w14:textId="77777777" w:rsidR="00871774" w:rsidRDefault="00871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4ADCA3" w14:textId="77777777" w:rsidR="00871774" w:rsidRDefault="00871774">
      <w:r>
        <w:separator/>
      </w:r>
    </w:p>
  </w:footnote>
  <w:footnote w:type="continuationSeparator" w:id="0">
    <w:p w14:paraId="5D281CE1" w14:textId="77777777" w:rsidR="00871774" w:rsidRDefault="008717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FC1258"/>
    <w:multiLevelType w:val="hybridMultilevel"/>
    <w:tmpl w:val="B63C983C"/>
    <w:lvl w:ilvl="0" w:tplc="D586ED0E">
      <w:numFmt w:val="bullet"/>
      <w:lvlText w:val=""/>
      <w:lvlJc w:val="left"/>
      <w:pPr>
        <w:ind w:left="1124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B9B62B0C">
      <w:numFmt w:val="bullet"/>
      <w:lvlText w:val="•"/>
      <w:lvlJc w:val="left"/>
      <w:pPr>
        <w:ind w:left="2030" w:hanging="360"/>
      </w:pPr>
      <w:rPr>
        <w:rFonts w:hint="default"/>
        <w:lang w:val="pl-PL" w:eastAsia="en-US" w:bidi="ar-SA"/>
      </w:rPr>
    </w:lvl>
    <w:lvl w:ilvl="2" w:tplc="B39E39C8">
      <w:numFmt w:val="bullet"/>
      <w:lvlText w:val="•"/>
      <w:lvlJc w:val="left"/>
      <w:pPr>
        <w:ind w:left="2941" w:hanging="360"/>
      </w:pPr>
      <w:rPr>
        <w:rFonts w:hint="default"/>
        <w:lang w:val="pl-PL" w:eastAsia="en-US" w:bidi="ar-SA"/>
      </w:rPr>
    </w:lvl>
    <w:lvl w:ilvl="3" w:tplc="F642EEB0">
      <w:numFmt w:val="bullet"/>
      <w:lvlText w:val="•"/>
      <w:lvlJc w:val="left"/>
      <w:pPr>
        <w:ind w:left="3851" w:hanging="360"/>
      </w:pPr>
      <w:rPr>
        <w:rFonts w:hint="default"/>
        <w:lang w:val="pl-PL" w:eastAsia="en-US" w:bidi="ar-SA"/>
      </w:rPr>
    </w:lvl>
    <w:lvl w:ilvl="4" w:tplc="653C351E">
      <w:numFmt w:val="bullet"/>
      <w:lvlText w:val="•"/>
      <w:lvlJc w:val="left"/>
      <w:pPr>
        <w:ind w:left="4762" w:hanging="360"/>
      </w:pPr>
      <w:rPr>
        <w:rFonts w:hint="default"/>
        <w:lang w:val="pl-PL" w:eastAsia="en-US" w:bidi="ar-SA"/>
      </w:rPr>
    </w:lvl>
    <w:lvl w:ilvl="5" w:tplc="4BEC057A">
      <w:numFmt w:val="bullet"/>
      <w:lvlText w:val="•"/>
      <w:lvlJc w:val="left"/>
      <w:pPr>
        <w:ind w:left="5673" w:hanging="360"/>
      </w:pPr>
      <w:rPr>
        <w:rFonts w:hint="default"/>
        <w:lang w:val="pl-PL" w:eastAsia="en-US" w:bidi="ar-SA"/>
      </w:rPr>
    </w:lvl>
    <w:lvl w:ilvl="6" w:tplc="5742F14A">
      <w:numFmt w:val="bullet"/>
      <w:lvlText w:val="•"/>
      <w:lvlJc w:val="left"/>
      <w:pPr>
        <w:ind w:left="6583" w:hanging="360"/>
      </w:pPr>
      <w:rPr>
        <w:rFonts w:hint="default"/>
        <w:lang w:val="pl-PL" w:eastAsia="en-US" w:bidi="ar-SA"/>
      </w:rPr>
    </w:lvl>
    <w:lvl w:ilvl="7" w:tplc="23A27154">
      <w:numFmt w:val="bullet"/>
      <w:lvlText w:val="•"/>
      <w:lvlJc w:val="left"/>
      <w:pPr>
        <w:ind w:left="7494" w:hanging="360"/>
      </w:pPr>
      <w:rPr>
        <w:rFonts w:hint="default"/>
        <w:lang w:val="pl-PL" w:eastAsia="en-US" w:bidi="ar-SA"/>
      </w:rPr>
    </w:lvl>
    <w:lvl w:ilvl="8" w:tplc="01DEDAAC">
      <w:numFmt w:val="bullet"/>
      <w:lvlText w:val="•"/>
      <w:lvlJc w:val="left"/>
      <w:pPr>
        <w:ind w:left="8404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3C7E7672"/>
    <w:multiLevelType w:val="hybridMultilevel"/>
    <w:tmpl w:val="71E83B50"/>
    <w:lvl w:ilvl="0" w:tplc="DF10EF9C">
      <w:numFmt w:val="bullet"/>
      <w:lvlText w:val=""/>
      <w:lvlJc w:val="left"/>
      <w:pPr>
        <w:ind w:left="91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30460FA">
      <w:numFmt w:val="bullet"/>
      <w:lvlText w:val="•"/>
      <w:lvlJc w:val="left"/>
      <w:pPr>
        <w:ind w:left="1850" w:hanging="360"/>
      </w:pPr>
      <w:rPr>
        <w:rFonts w:hint="default"/>
        <w:lang w:val="pl-PL" w:eastAsia="en-US" w:bidi="ar-SA"/>
      </w:rPr>
    </w:lvl>
    <w:lvl w:ilvl="2" w:tplc="E38CFB0A">
      <w:numFmt w:val="bullet"/>
      <w:lvlText w:val="•"/>
      <w:lvlJc w:val="left"/>
      <w:pPr>
        <w:ind w:left="2781" w:hanging="360"/>
      </w:pPr>
      <w:rPr>
        <w:rFonts w:hint="default"/>
        <w:lang w:val="pl-PL" w:eastAsia="en-US" w:bidi="ar-SA"/>
      </w:rPr>
    </w:lvl>
    <w:lvl w:ilvl="3" w:tplc="63EA8296">
      <w:numFmt w:val="bullet"/>
      <w:lvlText w:val="•"/>
      <w:lvlJc w:val="left"/>
      <w:pPr>
        <w:ind w:left="3711" w:hanging="360"/>
      </w:pPr>
      <w:rPr>
        <w:rFonts w:hint="default"/>
        <w:lang w:val="pl-PL" w:eastAsia="en-US" w:bidi="ar-SA"/>
      </w:rPr>
    </w:lvl>
    <w:lvl w:ilvl="4" w:tplc="3E98A008">
      <w:numFmt w:val="bullet"/>
      <w:lvlText w:val="•"/>
      <w:lvlJc w:val="left"/>
      <w:pPr>
        <w:ind w:left="4642" w:hanging="360"/>
      </w:pPr>
      <w:rPr>
        <w:rFonts w:hint="default"/>
        <w:lang w:val="pl-PL" w:eastAsia="en-US" w:bidi="ar-SA"/>
      </w:rPr>
    </w:lvl>
    <w:lvl w:ilvl="5" w:tplc="BDF613D6">
      <w:numFmt w:val="bullet"/>
      <w:lvlText w:val="•"/>
      <w:lvlJc w:val="left"/>
      <w:pPr>
        <w:ind w:left="5573" w:hanging="360"/>
      </w:pPr>
      <w:rPr>
        <w:rFonts w:hint="default"/>
        <w:lang w:val="pl-PL" w:eastAsia="en-US" w:bidi="ar-SA"/>
      </w:rPr>
    </w:lvl>
    <w:lvl w:ilvl="6" w:tplc="40323A9A">
      <w:numFmt w:val="bullet"/>
      <w:lvlText w:val="•"/>
      <w:lvlJc w:val="left"/>
      <w:pPr>
        <w:ind w:left="6503" w:hanging="360"/>
      </w:pPr>
      <w:rPr>
        <w:rFonts w:hint="default"/>
        <w:lang w:val="pl-PL" w:eastAsia="en-US" w:bidi="ar-SA"/>
      </w:rPr>
    </w:lvl>
    <w:lvl w:ilvl="7" w:tplc="93468C6C">
      <w:numFmt w:val="bullet"/>
      <w:lvlText w:val="•"/>
      <w:lvlJc w:val="left"/>
      <w:pPr>
        <w:ind w:left="7434" w:hanging="360"/>
      </w:pPr>
      <w:rPr>
        <w:rFonts w:hint="default"/>
        <w:lang w:val="pl-PL" w:eastAsia="en-US" w:bidi="ar-SA"/>
      </w:rPr>
    </w:lvl>
    <w:lvl w:ilvl="8" w:tplc="83B0580A">
      <w:numFmt w:val="bullet"/>
      <w:lvlText w:val="•"/>
      <w:lvlJc w:val="left"/>
      <w:pPr>
        <w:ind w:left="8364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4E95689B"/>
    <w:multiLevelType w:val="hybridMultilevel"/>
    <w:tmpl w:val="A1023090"/>
    <w:lvl w:ilvl="0" w:tplc="655CFE3A">
      <w:numFmt w:val="bullet"/>
      <w:lvlText w:val=""/>
      <w:lvlJc w:val="left"/>
      <w:pPr>
        <w:ind w:left="55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9252FA1E">
      <w:numFmt w:val="bullet"/>
      <w:lvlText w:val="-"/>
      <w:lvlJc w:val="left"/>
      <w:pPr>
        <w:ind w:left="556" w:hanging="12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2" w:tplc="03D42F6C">
      <w:numFmt w:val="bullet"/>
      <w:lvlText w:val="•"/>
      <w:lvlJc w:val="left"/>
      <w:pPr>
        <w:ind w:left="2493" w:hanging="122"/>
      </w:pPr>
      <w:rPr>
        <w:rFonts w:hint="default"/>
        <w:lang w:val="pl-PL" w:eastAsia="en-US" w:bidi="ar-SA"/>
      </w:rPr>
    </w:lvl>
    <w:lvl w:ilvl="3" w:tplc="CEB6C252">
      <w:numFmt w:val="bullet"/>
      <w:lvlText w:val="•"/>
      <w:lvlJc w:val="left"/>
      <w:pPr>
        <w:ind w:left="3459" w:hanging="122"/>
      </w:pPr>
      <w:rPr>
        <w:rFonts w:hint="default"/>
        <w:lang w:val="pl-PL" w:eastAsia="en-US" w:bidi="ar-SA"/>
      </w:rPr>
    </w:lvl>
    <w:lvl w:ilvl="4" w:tplc="5614A1F2">
      <w:numFmt w:val="bullet"/>
      <w:lvlText w:val="•"/>
      <w:lvlJc w:val="left"/>
      <w:pPr>
        <w:ind w:left="4426" w:hanging="122"/>
      </w:pPr>
      <w:rPr>
        <w:rFonts w:hint="default"/>
        <w:lang w:val="pl-PL" w:eastAsia="en-US" w:bidi="ar-SA"/>
      </w:rPr>
    </w:lvl>
    <w:lvl w:ilvl="5" w:tplc="5C4C5834">
      <w:numFmt w:val="bullet"/>
      <w:lvlText w:val="•"/>
      <w:lvlJc w:val="left"/>
      <w:pPr>
        <w:ind w:left="5393" w:hanging="122"/>
      </w:pPr>
      <w:rPr>
        <w:rFonts w:hint="default"/>
        <w:lang w:val="pl-PL" w:eastAsia="en-US" w:bidi="ar-SA"/>
      </w:rPr>
    </w:lvl>
    <w:lvl w:ilvl="6" w:tplc="55587714">
      <w:numFmt w:val="bullet"/>
      <w:lvlText w:val="•"/>
      <w:lvlJc w:val="left"/>
      <w:pPr>
        <w:ind w:left="6359" w:hanging="122"/>
      </w:pPr>
      <w:rPr>
        <w:rFonts w:hint="default"/>
        <w:lang w:val="pl-PL" w:eastAsia="en-US" w:bidi="ar-SA"/>
      </w:rPr>
    </w:lvl>
    <w:lvl w:ilvl="7" w:tplc="99F6F9DA">
      <w:numFmt w:val="bullet"/>
      <w:lvlText w:val="•"/>
      <w:lvlJc w:val="left"/>
      <w:pPr>
        <w:ind w:left="7326" w:hanging="122"/>
      </w:pPr>
      <w:rPr>
        <w:rFonts w:hint="default"/>
        <w:lang w:val="pl-PL" w:eastAsia="en-US" w:bidi="ar-SA"/>
      </w:rPr>
    </w:lvl>
    <w:lvl w:ilvl="8" w:tplc="BC8E15F6">
      <w:numFmt w:val="bullet"/>
      <w:lvlText w:val="•"/>
      <w:lvlJc w:val="left"/>
      <w:pPr>
        <w:ind w:left="8292" w:hanging="122"/>
      </w:pPr>
      <w:rPr>
        <w:rFonts w:hint="default"/>
        <w:lang w:val="pl-PL" w:eastAsia="en-US" w:bidi="ar-SA"/>
      </w:rPr>
    </w:lvl>
  </w:abstractNum>
  <w:abstractNum w:abstractNumId="3" w15:restartNumberingAfterBreak="0">
    <w:nsid w:val="722C4AC1"/>
    <w:multiLevelType w:val="multilevel"/>
    <w:tmpl w:val="19E01284"/>
    <w:lvl w:ilvl="0">
      <w:start w:val="1"/>
      <w:numFmt w:val="decimal"/>
      <w:lvlText w:val="%1."/>
      <w:lvlJc w:val="left"/>
      <w:pPr>
        <w:ind w:left="1124" w:hanging="360"/>
        <w:jc w:val="righ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556" w:hanging="432"/>
        <w:jc w:val="righ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522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485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448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411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74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37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00" w:hanging="432"/>
      </w:pPr>
      <w:rPr>
        <w:rFonts w:hint="default"/>
        <w:lang w:val="pl-PL" w:eastAsia="en-US" w:bidi="ar-SA"/>
      </w:rPr>
    </w:lvl>
  </w:abstractNum>
  <w:num w:numId="1" w16cid:durableId="1501853320">
    <w:abstractNumId w:val="2"/>
  </w:num>
  <w:num w:numId="2" w16cid:durableId="1864200314">
    <w:abstractNumId w:val="1"/>
  </w:num>
  <w:num w:numId="3" w16cid:durableId="1596085540">
    <w:abstractNumId w:val="0"/>
  </w:num>
  <w:num w:numId="4" w16cid:durableId="213694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EEA"/>
    <w:rsid w:val="000C4717"/>
    <w:rsid w:val="000D7CF6"/>
    <w:rsid w:val="00170EEA"/>
    <w:rsid w:val="00322405"/>
    <w:rsid w:val="005F619E"/>
    <w:rsid w:val="006B4642"/>
    <w:rsid w:val="0084072A"/>
    <w:rsid w:val="00871774"/>
    <w:rsid w:val="00B84D4C"/>
    <w:rsid w:val="00C6048C"/>
    <w:rsid w:val="00D5039E"/>
    <w:rsid w:val="00E50864"/>
    <w:rsid w:val="00EB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908226"/>
  <w15:docId w15:val="{85EA9F79-13E4-4CF4-A49D-53C82409F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9"/>
    <w:qFormat/>
    <w:pPr>
      <w:spacing w:before="10"/>
      <w:ind w:left="60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Nagwek2">
    <w:name w:val="heading 2"/>
    <w:basedOn w:val="Normalny"/>
    <w:uiPriority w:val="9"/>
    <w:unhideWhenUsed/>
    <w:qFormat/>
    <w:pPr>
      <w:spacing w:before="120"/>
      <w:ind w:left="1122" w:hanging="358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555" w:hanging="36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3224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2405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224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2405"/>
    <w:rPr>
      <w:rFonts w:ascii="Arial MT" w:eastAsia="Arial MT" w:hAnsi="Arial MT" w:cs="Arial M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B0E0A-978C-4A1A-A8D4-EDBB38A70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profesjonalnej chemii budowlanej</vt:lpstr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profesjonalnej chemii budowlanej</dc:title>
  <dc:creator>user</dc:creator>
  <cp:lastModifiedBy>WATER CONCEPT</cp:lastModifiedBy>
  <cp:revision>2</cp:revision>
  <dcterms:created xsi:type="dcterms:W3CDTF">2024-06-05T11:19:00Z</dcterms:created>
  <dcterms:modified xsi:type="dcterms:W3CDTF">2024-06-05T11:19:00Z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2024-06-05T00:00:00Z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7.6</vt:lpwstr>
  </property>
  <property fmtid="{D5CDD505-2E9C-101B-9397-08002B2CF9AE}" pid="5" name="LastSaved">
    <vt:filetime>2024-06-05T00:00:00Z</vt:filetime>
  </property>
</Properties>
</file>