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1B" w:rsidRDefault="00EE781B" w:rsidP="00EE781B">
      <w:pPr>
        <w:spacing w:before="67"/>
        <w:ind w:left="571" w:right="38" w:hanging="396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Maciej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Lewicki,</w:t>
      </w:r>
      <w:r>
        <w:rPr>
          <w:rFonts w:ascii="Arial"/>
          <w:b/>
          <w:spacing w:val="-13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Perspektywa</w:t>
      </w:r>
      <w:proofErr w:type="spellEnd"/>
      <w:r>
        <w:rPr>
          <w:rFonts w:ascii="Arial"/>
          <w:b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Pracownia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Pro</w:t>
      </w:r>
      <w:r>
        <w:rPr>
          <w:rFonts w:ascii="Arial"/>
          <w:b/>
          <w:sz w:val="20"/>
        </w:rPr>
        <w:t>jektowa Sp. z o.o.,</w:t>
      </w:r>
    </w:p>
    <w:p w:rsidR="00C753B1" w:rsidRDefault="00EE781B" w:rsidP="00EE781B">
      <w:pPr>
        <w:spacing w:before="67"/>
        <w:ind w:left="571" w:right="38" w:hanging="396"/>
        <w:rPr>
          <w:rFonts w:ascii="Arial" w:hAnsi="Arial"/>
          <w:b/>
          <w:sz w:val="20"/>
        </w:rPr>
      </w:pPr>
      <w:r>
        <w:rPr>
          <w:rFonts w:ascii="Arial"/>
          <w:b/>
          <w:sz w:val="20"/>
        </w:rPr>
        <w:t xml:space="preserve">biuro w Poznaniu </w:t>
      </w:r>
      <w:r>
        <w:rPr>
          <w:rFonts w:ascii="Arial" w:hAnsi="Arial"/>
          <w:b/>
          <w:sz w:val="20"/>
        </w:rPr>
        <w:t>ul.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Zielona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8,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61-851</w:t>
      </w:r>
      <w:r>
        <w:rPr>
          <w:rFonts w:ascii="Arial" w:hAnsi="Arial"/>
          <w:b/>
          <w:spacing w:val="-7"/>
          <w:sz w:val="20"/>
        </w:rPr>
        <w:t xml:space="preserve"> </w:t>
      </w:r>
      <w:proofErr w:type="spellStart"/>
      <w:r>
        <w:rPr>
          <w:rFonts w:ascii="Arial" w:hAnsi="Arial"/>
          <w:b/>
          <w:spacing w:val="-2"/>
          <w:sz w:val="20"/>
        </w:rPr>
        <w:t>Poznań</w:t>
      </w:r>
      <w:proofErr w:type="spellEnd"/>
    </w:p>
    <w:p w:rsidR="00C753B1" w:rsidRDefault="00C753B1">
      <w:pPr>
        <w:pStyle w:val="Tekstpodstawowy"/>
        <w:spacing w:before="7"/>
        <w:rPr>
          <w:rFonts w:ascii="Arial"/>
          <w:b/>
          <w:sz w:val="14"/>
        </w:rPr>
      </w:pPr>
    </w:p>
    <w:p w:rsidR="00C753B1" w:rsidRDefault="00C753B1">
      <w:pPr>
        <w:pStyle w:val="Tekstpodstawowy"/>
        <w:spacing w:line="34" w:lineRule="exact"/>
        <w:ind w:left="116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docshapegroup1" o:spid="_x0000_s1027" style="width:487.35pt;height:1.7pt;mso-position-horizontal-relative:char;mso-position-vertical-relative:line" coordsize="9747,34">
            <v:shape id="docshape2" o:spid="_x0000_s1028" style="position:absolute;top:3;width:9747;height:27" coordorigin=",4" coordsize="9747,27" o:spt="100" adj="0,,0" path="m,4r9746,m,6r9746,m,9r9746,m,11r9746,m,13r9746,m,16r9746,m,18r9746,m,21r9746,m,23r9746,m,25r9746,m,28r9746,m,30r9746,e" filled="f" strokeweight=".132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753B1" w:rsidRDefault="00EE781B" w:rsidP="00EE781B">
      <w:pPr>
        <w:pStyle w:val="Tytu"/>
        <w:jc w:val="center"/>
      </w:pPr>
      <w:r>
        <w:t>PRZEDMIAR</w:t>
      </w:r>
      <w:r>
        <w:rPr>
          <w:spacing w:val="-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ROBOTY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 xml:space="preserve">TERENU </w:t>
      </w:r>
      <w:r>
        <w:rPr>
          <w:spacing w:val="-2"/>
        </w:rPr>
        <w:t>ZIELENI</w:t>
      </w:r>
    </w:p>
    <w:p w:rsidR="00C753B1" w:rsidRDefault="00C753B1">
      <w:pPr>
        <w:pStyle w:val="Tekstpodstawowy"/>
        <w:spacing w:before="43"/>
        <w:rPr>
          <w:rFonts w:ascii="Arial"/>
          <w:b/>
        </w:rPr>
      </w:pPr>
    </w:p>
    <w:p w:rsidR="00C753B1" w:rsidRDefault="00EE781B">
      <w:pPr>
        <w:pStyle w:val="Heading1"/>
        <w:ind w:left="1" w:right="1"/>
        <w:jc w:val="center"/>
      </w:pPr>
      <w:r>
        <w:t>Klasyfikacja</w:t>
      </w:r>
      <w:r>
        <w:rPr>
          <w:spacing w:val="-1"/>
        </w:rPr>
        <w:t xml:space="preserve"> </w:t>
      </w:r>
      <w:r>
        <w:t xml:space="preserve">robót </w:t>
      </w:r>
      <w:proofErr w:type="spellStart"/>
      <w:r>
        <w:t>wg</w:t>
      </w:r>
      <w:proofErr w:type="spellEnd"/>
      <w:r>
        <w:t>. Wspólnego</w:t>
      </w:r>
      <w:r>
        <w:rPr>
          <w:spacing w:val="-1"/>
        </w:rPr>
        <w:t xml:space="preserve"> </w:t>
      </w:r>
      <w:r>
        <w:t>Słownika</w:t>
      </w:r>
      <w:r>
        <w:rPr>
          <w:spacing w:val="-1"/>
        </w:rPr>
        <w:t xml:space="preserve"> </w:t>
      </w:r>
      <w:r>
        <w:rPr>
          <w:spacing w:val="-2"/>
        </w:rPr>
        <w:t>Zamówień</w:t>
      </w:r>
    </w:p>
    <w:p w:rsidR="00C753B1" w:rsidRDefault="00EE781B">
      <w:pPr>
        <w:pStyle w:val="Tekstpodstawowy"/>
        <w:spacing w:before="1"/>
        <w:ind w:left="132"/>
      </w:pPr>
      <w:r>
        <w:t>45112710-5</w:t>
      </w:r>
      <w:r>
        <w:rPr>
          <w:spacing w:val="43"/>
        </w:rPr>
        <w:t xml:space="preserve">  </w:t>
      </w:r>
      <w:r>
        <w:t>Teren</w:t>
      </w:r>
      <w:r>
        <w:rPr>
          <w:spacing w:val="2"/>
        </w:rPr>
        <w:t xml:space="preserve"> </w:t>
      </w:r>
      <w:r>
        <w:rPr>
          <w:spacing w:val="-2"/>
        </w:rPr>
        <w:t>zieleni</w:t>
      </w:r>
    </w:p>
    <w:p w:rsidR="00C753B1" w:rsidRDefault="00EE781B">
      <w:pPr>
        <w:pStyle w:val="Tekstpodstawowy"/>
        <w:tabs>
          <w:tab w:val="left" w:pos="1984"/>
          <w:tab w:val="left" w:pos="2284"/>
        </w:tabs>
        <w:spacing w:before="179"/>
        <w:ind w:left="132" w:right="3505"/>
      </w:pPr>
      <w:r>
        <w:t>NAZWA INWESTYCJI</w:t>
      </w:r>
      <w:r>
        <w:tab/>
      </w:r>
      <w:r>
        <w:rPr>
          <w:spacing w:val="-10"/>
        </w:rPr>
        <w:t>:</w:t>
      </w:r>
      <w:r>
        <w:tab/>
        <w:t>Zagospodarowanie</w:t>
      </w:r>
      <w:r>
        <w:rPr>
          <w:spacing w:val="-2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Os.</w:t>
      </w:r>
      <w:r>
        <w:rPr>
          <w:spacing w:val="-1"/>
        </w:rPr>
        <w:t xml:space="preserve"> </w:t>
      </w:r>
      <w:r>
        <w:t>Piastowskim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Poznaniu ADRES INWESTYCJI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Poznań</w:t>
      </w:r>
      <w:proofErr w:type="spellEnd"/>
      <w:r>
        <w:t>, obręb 05 Rataje, arkusz 04, dz. nr 58/24</w:t>
      </w:r>
    </w:p>
    <w:p w:rsidR="00C753B1" w:rsidRDefault="00EE781B">
      <w:pPr>
        <w:pStyle w:val="Tekstpodstawowy"/>
        <w:tabs>
          <w:tab w:val="left" w:pos="1984"/>
          <w:tab w:val="left" w:pos="2284"/>
        </w:tabs>
        <w:spacing w:line="237" w:lineRule="auto"/>
        <w:ind w:left="132" w:right="3014"/>
      </w:pP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  <w:t>Miasto</w:t>
      </w:r>
      <w:r>
        <w:rPr>
          <w:spacing w:val="-3"/>
        </w:rPr>
        <w:t xml:space="preserve"> </w:t>
      </w:r>
      <w:proofErr w:type="spellStart"/>
      <w:r>
        <w:t>Poznań</w:t>
      </w:r>
      <w:proofErr w:type="spellEnd"/>
      <w:r>
        <w:t>, Biuro</w:t>
      </w:r>
      <w:r>
        <w:rPr>
          <w:spacing w:val="-3"/>
        </w:rPr>
        <w:t xml:space="preserve"> </w:t>
      </w:r>
      <w:r>
        <w:t>Koordynacji</w:t>
      </w:r>
      <w:r>
        <w:rPr>
          <w:spacing w:val="-2"/>
        </w:rPr>
        <w:t xml:space="preserve"> </w:t>
      </w:r>
      <w:r>
        <w:t>Projektów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Rewitalizacji</w:t>
      </w:r>
      <w:r>
        <w:rPr>
          <w:spacing w:val="-2"/>
        </w:rPr>
        <w:t xml:space="preserve"> </w:t>
      </w:r>
      <w:r>
        <w:t>Miasta ADRES INWESTORA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Pl</w:t>
      </w:r>
      <w:proofErr w:type="spellEnd"/>
      <w:r>
        <w:t xml:space="preserve">. Kolegiacki 17, 61-841 </w:t>
      </w:r>
      <w:proofErr w:type="spellStart"/>
      <w:r>
        <w:t>Poznań</w:t>
      </w:r>
      <w:proofErr w:type="spellEnd"/>
    </w:p>
    <w:p w:rsidR="00C753B1" w:rsidRDefault="00EE781B">
      <w:pPr>
        <w:pStyle w:val="Tekstpodstawowy"/>
        <w:tabs>
          <w:tab w:val="left" w:pos="2349"/>
          <w:tab w:val="left" w:pos="2649"/>
        </w:tabs>
        <w:spacing w:before="169"/>
        <w:ind w:left="132" w:right="6301"/>
      </w:pPr>
      <w:r>
        <w:t>SPORZĄDZIŁ KALKULACJE</w:t>
      </w:r>
      <w:r>
        <w:rPr>
          <w:spacing w:val="80"/>
        </w:rPr>
        <w:t xml:space="preserve"> </w:t>
      </w:r>
      <w:r>
        <w:t>:</w:t>
      </w:r>
      <w:r>
        <w:tab/>
        <w:t>Maciej</w:t>
      </w:r>
      <w:r>
        <w:rPr>
          <w:spacing w:val="-11"/>
        </w:rPr>
        <w:t xml:space="preserve"> </w:t>
      </w:r>
      <w:r>
        <w:t>Lewicki DATA OPRACOW</w:t>
      </w:r>
      <w:r>
        <w:t>ANIA</w:t>
      </w:r>
      <w:r>
        <w:tab/>
      </w:r>
      <w:r>
        <w:rPr>
          <w:spacing w:val="-10"/>
        </w:rPr>
        <w:t>:</w:t>
      </w:r>
      <w:r>
        <w:tab/>
        <w:t>listopad 2024</w:t>
      </w:r>
    </w:p>
    <w:p w:rsidR="00C753B1" w:rsidRDefault="00C753B1">
      <w:pPr>
        <w:pStyle w:val="Tekstpodstawowy"/>
        <w:spacing w:before="6"/>
        <w:rPr>
          <w:sz w:val="12"/>
        </w:rPr>
      </w:pPr>
      <w:r w:rsidRPr="00C753B1">
        <w:pict>
          <v:shape id="docshape3" o:spid="_x0000_s1026" style="position:absolute;margin-left:1in;margin-top:8.5pt;width:487.35pt;height:.4pt;z-index:-15728128;mso-wrap-distance-left:0;mso-wrap-distance-right:0;mso-position-horizontal-relative:page" coordorigin="1440,170" coordsize="9747,8" o:spt="100" adj="0,,0" path="m1440,170r9746,m1440,172r9746,m1440,175r9746,m1440,177r9746,e" filled="f" strokeweight=".1323mm">
            <v:stroke joinstyle="round"/>
            <v:formulas/>
            <v:path arrowok="t" o:connecttype="segments"/>
            <w10:wrap type="topAndBottom" anchorx="page"/>
          </v:shape>
        </w:pict>
      </w:r>
    </w:p>
    <w:p w:rsidR="00C753B1" w:rsidRDefault="00EE781B">
      <w:pPr>
        <w:pStyle w:val="Tekstpodstawowy"/>
        <w:tabs>
          <w:tab w:val="left" w:pos="1953"/>
          <w:tab w:val="left" w:pos="2253"/>
        </w:tabs>
        <w:spacing w:before="168"/>
        <w:ind w:left="132"/>
      </w:pPr>
      <w:r>
        <w:t xml:space="preserve">Poziom </w:t>
      </w:r>
      <w:r>
        <w:rPr>
          <w:spacing w:val="-5"/>
        </w:rPr>
        <w:t>cen</w:t>
      </w:r>
      <w:r>
        <w:tab/>
      </w:r>
      <w:r>
        <w:rPr>
          <w:spacing w:val="-10"/>
        </w:rPr>
        <w:t>:</w:t>
      </w:r>
      <w:r>
        <w:tab/>
        <w:t>III</w:t>
      </w:r>
      <w:r>
        <w:rPr>
          <w:spacing w:val="1"/>
        </w:rPr>
        <w:t xml:space="preserve"> </w:t>
      </w:r>
      <w:r>
        <w:t xml:space="preserve">kwartał </w:t>
      </w:r>
      <w:r>
        <w:rPr>
          <w:spacing w:val="-4"/>
        </w:rPr>
        <w:t>2024</w:t>
      </w:r>
    </w:p>
    <w:p w:rsidR="00C753B1" w:rsidRDefault="00C753B1">
      <w:pPr>
        <w:pStyle w:val="Tekstpodstawowy"/>
        <w:spacing w:before="160"/>
        <w:rPr>
          <w:rFonts w:ascii="Arial"/>
          <w:b/>
        </w:rPr>
      </w:pPr>
    </w:p>
    <w:p w:rsidR="00EE781B" w:rsidRDefault="00EE781B">
      <w:pPr>
        <w:pStyle w:val="Tekstpodstawowy"/>
        <w:spacing w:before="160"/>
        <w:rPr>
          <w:rFonts w:ascii="Arial"/>
          <w:b/>
        </w:rPr>
      </w:pPr>
    </w:p>
    <w:p w:rsidR="00C753B1" w:rsidRDefault="00EE781B">
      <w:pPr>
        <w:ind w:left="1" w:right="1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Klauzula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uzgodnieniu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kosztorysu</w:t>
      </w:r>
    </w:p>
    <w:p w:rsidR="00C753B1" w:rsidRDefault="00EE781B">
      <w:pPr>
        <w:pStyle w:val="Tekstpodstawowy"/>
        <w:spacing w:before="1"/>
        <w:ind w:left="132"/>
      </w:pPr>
      <w:r>
        <w:t>Założenia</w:t>
      </w:r>
      <w:r>
        <w:rPr>
          <w:spacing w:val="-3"/>
        </w:rPr>
        <w:t xml:space="preserve"> </w:t>
      </w:r>
      <w:r>
        <w:t>wyjściowe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kosztorysowania:</w:t>
      </w:r>
    </w:p>
    <w:p w:rsidR="00C753B1" w:rsidRDefault="00EE781B">
      <w:pPr>
        <w:pStyle w:val="Akapitzlist"/>
        <w:numPr>
          <w:ilvl w:val="0"/>
          <w:numId w:val="1"/>
        </w:numPr>
        <w:tabs>
          <w:tab w:val="left" w:pos="230"/>
        </w:tabs>
        <w:spacing w:before="179" w:line="240" w:lineRule="auto"/>
        <w:ind w:left="230" w:hanging="98"/>
        <w:rPr>
          <w:sz w:val="16"/>
        </w:rPr>
      </w:pPr>
      <w:r>
        <w:rPr>
          <w:sz w:val="16"/>
        </w:rPr>
        <w:t>PFU</w:t>
      </w:r>
      <w:r>
        <w:rPr>
          <w:spacing w:val="-1"/>
          <w:sz w:val="16"/>
        </w:rPr>
        <w:t xml:space="preserve"> </w:t>
      </w:r>
      <w:r>
        <w:rPr>
          <w:sz w:val="16"/>
        </w:rPr>
        <w:t>koncepcja</w:t>
      </w:r>
      <w:r>
        <w:rPr>
          <w:spacing w:val="1"/>
          <w:sz w:val="16"/>
        </w:rPr>
        <w:t xml:space="preserve"> </w:t>
      </w:r>
      <w:r>
        <w:rPr>
          <w:sz w:val="16"/>
        </w:rPr>
        <w:t>zagospodarowania</w:t>
      </w:r>
      <w:r>
        <w:rPr>
          <w:spacing w:val="-2"/>
          <w:sz w:val="16"/>
        </w:rPr>
        <w:t xml:space="preserve"> </w:t>
      </w:r>
      <w:r>
        <w:rPr>
          <w:sz w:val="16"/>
        </w:rPr>
        <w:t>terenu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-2"/>
          <w:sz w:val="16"/>
        </w:rPr>
        <w:t xml:space="preserve"> </w:t>
      </w:r>
      <w:r>
        <w:rPr>
          <w:sz w:val="16"/>
        </w:rPr>
        <w:t>Os.</w:t>
      </w:r>
      <w:r>
        <w:rPr>
          <w:spacing w:val="2"/>
          <w:sz w:val="16"/>
        </w:rPr>
        <w:t xml:space="preserve"> </w:t>
      </w:r>
      <w:r>
        <w:rPr>
          <w:sz w:val="16"/>
        </w:rPr>
        <w:t>Piastowskim</w:t>
      </w:r>
      <w:r>
        <w:rPr>
          <w:spacing w:val="1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Poznaniu</w:t>
      </w:r>
    </w:p>
    <w:p w:rsidR="00C753B1" w:rsidRDefault="00EE781B">
      <w:pPr>
        <w:pStyle w:val="Akapitzlist"/>
        <w:numPr>
          <w:ilvl w:val="0"/>
          <w:numId w:val="1"/>
        </w:numPr>
        <w:tabs>
          <w:tab w:val="left" w:pos="230"/>
        </w:tabs>
        <w:spacing w:before="179" w:line="240" w:lineRule="auto"/>
        <w:ind w:right="183" w:firstLine="0"/>
        <w:rPr>
          <w:sz w:val="16"/>
        </w:rPr>
      </w:pPr>
      <w:r>
        <w:rPr>
          <w:sz w:val="16"/>
        </w:rPr>
        <w:t>Rozporządzenie</w:t>
      </w:r>
      <w:r>
        <w:rPr>
          <w:spacing w:val="-1"/>
          <w:sz w:val="16"/>
        </w:rPr>
        <w:t xml:space="preserve"> </w:t>
      </w:r>
      <w:r>
        <w:rPr>
          <w:sz w:val="16"/>
        </w:rPr>
        <w:t>Ministra Rozwoju</w:t>
      </w:r>
      <w:r>
        <w:rPr>
          <w:spacing w:val="-1"/>
          <w:sz w:val="16"/>
        </w:rPr>
        <w:t xml:space="preserve"> </w:t>
      </w:r>
      <w:r>
        <w:rPr>
          <w:sz w:val="16"/>
        </w:rPr>
        <w:t>i Technologii z dnia 20 grudnia 2021 r. w</w:t>
      </w:r>
      <w:r>
        <w:rPr>
          <w:spacing w:val="-2"/>
          <w:sz w:val="16"/>
        </w:rPr>
        <w:t xml:space="preserve"> </w:t>
      </w:r>
      <w:r>
        <w:rPr>
          <w:sz w:val="16"/>
        </w:rPr>
        <w:t>sprawie określenia</w:t>
      </w:r>
      <w:r>
        <w:rPr>
          <w:spacing w:val="-1"/>
          <w:sz w:val="16"/>
        </w:rPr>
        <w:t xml:space="preserve"> </w:t>
      </w:r>
      <w:r>
        <w:rPr>
          <w:sz w:val="16"/>
        </w:rPr>
        <w:t>metod i podstaw</w:t>
      </w:r>
      <w:r>
        <w:rPr>
          <w:spacing w:val="-2"/>
          <w:sz w:val="16"/>
        </w:rPr>
        <w:t xml:space="preserve"> </w:t>
      </w:r>
      <w:r>
        <w:rPr>
          <w:sz w:val="16"/>
        </w:rPr>
        <w:t>sporządzania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kosztory</w:t>
      </w:r>
      <w:proofErr w:type="spellEnd"/>
      <w:r>
        <w:rPr>
          <w:sz w:val="16"/>
        </w:rPr>
        <w:t xml:space="preserve"> su inwestorskiego, obliczania planowanych kosztów prac projektowych oraz planowanych kosztów robót budowlanych określonych w programie funkcjonalno-użytkowym</w:t>
      </w:r>
    </w:p>
    <w:p w:rsidR="00C753B1" w:rsidRDefault="00EE781B">
      <w:pPr>
        <w:pStyle w:val="Akapitzlist"/>
        <w:numPr>
          <w:ilvl w:val="0"/>
          <w:numId w:val="1"/>
        </w:numPr>
        <w:tabs>
          <w:tab w:val="left" w:pos="230"/>
        </w:tabs>
        <w:spacing w:before="177" w:line="240" w:lineRule="auto"/>
        <w:ind w:left="230" w:hanging="98"/>
        <w:rPr>
          <w:sz w:val="16"/>
        </w:rPr>
      </w:pPr>
      <w:r>
        <w:rPr>
          <w:sz w:val="16"/>
        </w:rPr>
        <w:t>cennik</w:t>
      </w:r>
      <w:r>
        <w:rPr>
          <w:spacing w:val="1"/>
          <w:sz w:val="16"/>
        </w:rPr>
        <w:t xml:space="preserve"> </w:t>
      </w:r>
      <w:r>
        <w:rPr>
          <w:sz w:val="16"/>
        </w:rPr>
        <w:t>SEKOCENBUD,</w:t>
      </w:r>
      <w:r>
        <w:rPr>
          <w:spacing w:val="2"/>
          <w:sz w:val="16"/>
        </w:rPr>
        <w:t xml:space="preserve"> </w:t>
      </w:r>
      <w:r>
        <w:rPr>
          <w:sz w:val="16"/>
        </w:rPr>
        <w:t>III</w:t>
      </w:r>
      <w:r>
        <w:rPr>
          <w:spacing w:val="2"/>
          <w:sz w:val="16"/>
        </w:rPr>
        <w:t xml:space="preserve"> </w:t>
      </w:r>
      <w:r>
        <w:rPr>
          <w:sz w:val="16"/>
        </w:rPr>
        <w:t>kwartał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2024 </w:t>
      </w:r>
      <w:r>
        <w:rPr>
          <w:spacing w:val="-5"/>
          <w:sz w:val="16"/>
        </w:rPr>
        <w:t>r.</w:t>
      </w: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  <w:spacing w:before="113"/>
      </w:pPr>
    </w:p>
    <w:p w:rsidR="00C753B1" w:rsidRDefault="00EE781B">
      <w:pPr>
        <w:pStyle w:val="Heading2"/>
        <w:tabs>
          <w:tab w:val="left" w:pos="5980"/>
        </w:tabs>
        <w:spacing w:before="0"/>
        <w:ind w:left="132"/>
      </w:pPr>
      <w:r>
        <w:t>WYKONAWCA</w:t>
      </w:r>
      <w:r>
        <w:rPr>
          <w:spacing w:val="16"/>
        </w:rPr>
        <w:t xml:space="preserve"> </w:t>
      </w:r>
      <w:r>
        <w:rPr>
          <w:spacing w:val="-10"/>
        </w:rPr>
        <w:t>:</w:t>
      </w:r>
      <w:r>
        <w:tab/>
        <w:t>INWESTOR</w:t>
      </w:r>
      <w:r>
        <w:rPr>
          <w:spacing w:val="8"/>
        </w:rPr>
        <w:t xml:space="preserve"> </w:t>
      </w:r>
      <w:r>
        <w:rPr>
          <w:spacing w:val="-10"/>
        </w:rPr>
        <w:t>:</w:t>
      </w:r>
    </w:p>
    <w:p w:rsidR="00C753B1" w:rsidRDefault="00C753B1">
      <w:pPr>
        <w:pStyle w:val="Tekstpodstawowy"/>
        <w:rPr>
          <w:sz w:val="20"/>
        </w:rPr>
      </w:pPr>
    </w:p>
    <w:p w:rsidR="00C753B1" w:rsidRDefault="00C753B1">
      <w:pPr>
        <w:pStyle w:val="Tekstpodstawowy"/>
        <w:rPr>
          <w:sz w:val="20"/>
        </w:rPr>
      </w:pPr>
    </w:p>
    <w:p w:rsidR="00C753B1" w:rsidRDefault="00C753B1">
      <w:pPr>
        <w:pStyle w:val="Tekstpodstawowy"/>
        <w:spacing w:before="72"/>
        <w:rPr>
          <w:sz w:val="20"/>
        </w:rPr>
      </w:pPr>
    </w:p>
    <w:p w:rsidR="00C753B1" w:rsidRDefault="00EE781B" w:rsidP="00EE781B">
      <w:pPr>
        <w:pStyle w:val="Tekstpodstawowy"/>
        <w:spacing w:before="98"/>
        <w:ind w:left="132" w:right="38"/>
      </w:pPr>
      <w:r>
        <w:t>Data</w:t>
      </w:r>
      <w:r>
        <w:rPr>
          <w:spacing w:val="-11"/>
        </w:rPr>
        <w:t xml:space="preserve"> </w:t>
      </w:r>
      <w:r>
        <w:t>opracowania listopad 2024</w:t>
      </w:r>
      <w:r>
        <w:tab/>
      </w:r>
      <w:r>
        <w:tab/>
      </w:r>
      <w:r>
        <w:tab/>
      </w:r>
      <w:r>
        <w:tab/>
      </w:r>
      <w:r>
        <w:tab/>
      </w:r>
      <w:r>
        <w:t>Data</w:t>
      </w:r>
      <w:r>
        <w:rPr>
          <w:spacing w:val="2"/>
        </w:rPr>
        <w:t xml:space="preserve"> </w:t>
      </w:r>
      <w:r>
        <w:rPr>
          <w:spacing w:val="-2"/>
        </w:rPr>
        <w:t>zatwierdzenia</w:t>
      </w: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p w:rsidR="00C753B1" w:rsidRDefault="00C753B1">
      <w:pPr>
        <w:pStyle w:val="Tekstpodstawowy"/>
      </w:pPr>
    </w:p>
    <w:sectPr w:rsidR="00C753B1" w:rsidSect="00C753B1">
      <w:headerReference w:type="default" r:id="rId7"/>
      <w:footerReference w:type="default" r:id="rId8"/>
      <w:pgSz w:w="11910" w:h="16840"/>
      <w:pgMar w:top="740" w:right="600" w:bottom="360" w:left="1320" w:header="544" w:footer="16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3B1" w:rsidRDefault="00C753B1" w:rsidP="00C753B1">
      <w:r>
        <w:separator/>
      </w:r>
    </w:p>
  </w:endnote>
  <w:endnote w:type="continuationSeparator" w:id="0">
    <w:p w:rsidR="00C753B1" w:rsidRDefault="00C753B1" w:rsidP="00C7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B1" w:rsidRDefault="00C753B1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3B1" w:rsidRDefault="00C753B1" w:rsidP="00C753B1">
      <w:r>
        <w:separator/>
      </w:r>
    </w:p>
  </w:footnote>
  <w:footnote w:type="continuationSeparator" w:id="0">
    <w:p w:rsidR="00C753B1" w:rsidRDefault="00C753B1" w:rsidP="00C7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B1" w:rsidRDefault="00C753B1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240A0"/>
    <w:multiLevelType w:val="hybridMultilevel"/>
    <w:tmpl w:val="E57427F4"/>
    <w:lvl w:ilvl="0" w:tplc="2E246EF0">
      <w:numFmt w:val="bullet"/>
      <w:lvlText w:val="-"/>
      <w:lvlJc w:val="left"/>
      <w:pPr>
        <w:ind w:left="132" w:hanging="9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EA2F650">
      <w:numFmt w:val="bullet"/>
      <w:lvlText w:val="•"/>
      <w:lvlJc w:val="left"/>
      <w:pPr>
        <w:ind w:left="1124" w:hanging="99"/>
      </w:pPr>
      <w:rPr>
        <w:rFonts w:hint="default"/>
        <w:lang w:val="pl-PL" w:eastAsia="en-US" w:bidi="ar-SA"/>
      </w:rPr>
    </w:lvl>
    <w:lvl w:ilvl="2" w:tplc="F6F84A66">
      <w:numFmt w:val="bullet"/>
      <w:lvlText w:val="•"/>
      <w:lvlJc w:val="left"/>
      <w:pPr>
        <w:ind w:left="2109" w:hanging="99"/>
      </w:pPr>
      <w:rPr>
        <w:rFonts w:hint="default"/>
        <w:lang w:val="pl-PL" w:eastAsia="en-US" w:bidi="ar-SA"/>
      </w:rPr>
    </w:lvl>
    <w:lvl w:ilvl="3" w:tplc="AEF47B66">
      <w:numFmt w:val="bullet"/>
      <w:lvlText w:val="•"/>
      <w:lvlJc w:val="left"/>
      <w:pPr>
        <w:ind w:left="3093" w:hanging="99"/>
      </w:pPr>
      <w:rPr>
        <w:rFonts w:hint="default"/>
        <w:lang w:val="pl-PL" w:eastAsia="en-US" w:bidi="ar-SA"/>
      </w:rPr>
    </w:lvl>
    <w:lvl w:ilvl="4" w:tplc="920EB1C0">
      <w:numFmt w:val="bullet"/>
      <w:lvlText w:val="•"/>
      <w:lvlJc w:val="left"/>
      <w:pPr>
        <w:ind w:left="4078" w:hanging="99"/>
      </w:pPr>
      <w:rPr>
        <w:rFonts w:hint="default"/>
        <w:lang w:val="pl-PL" w:eastAsia="en-US" w:bidi="ar-SA"/>
      </w:rPr>
    </w:lvl>
    <w:lvl w:ilvl="5" w:tplc="9AD0B468">
      <w:numFmt w:val="bullet"/>
      <w:lvlText w:val="•"/>
      <w:lvlJc w:val="left"/>
      <w:pPr>
        <w:ind w:left="5063" w:hanging="99"/>
      </w:pPr>
      <w:rPr>
        <w:rFonts w:hint="default"/>
        <w:lang w:val="pl-PL" w:eastAsia="en-US" w:bidi="ar-SA"/>
      </w:rPr>
    </w:lvl>
    <w:lvl w:ilvl="6" w:tplc="A476CE86">
      <w:numFmt w:val="bullet"/>
      <w:lvlText w:val="•"/>
      <w:lvlJc w:val="left"/>
      <w:pPr>
        <w:ind w:left="6047" w:hanging="99"/>
      </w:pPr>
      <w:rPr>
        <w:rFonts w:hint="default"/>
        <w:lang w:val="pl-PL" w:eastAsia="en-US" w:bidi="ar-SA"/>
      </w:rPr>
    </w:lvl>
    <w:lvl w:ilvl="7" w:tplc="9E4A15EE">
      <w:numFmt w:val="bullet"/>
      <w:lvlText w:val="•"/>
      <w:lvlJc w:val="left"/>
      <w:pPr>
        <w:ind w:left="7032" w:hanging="99"/>
      </w:pPr>
      <w:rPr>
        <w:rFonts w:hint="default"/>
        <w:lang w:val="pl-PL" w:eastAsia="en-US" w:bidi="ar-SA"/>
      </w:rPr>
    </w:lvl>
    <w:lvl w:ilvl="8" w:tplc="96721918">
      <w:numFmt w:val="bullet"/>
      <w:lvlText w:val="•"/>
      <w:lvlJc w:val="left"/>
      <w:pPr>
        <w:ind w:left="8017" w:hanging="9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C753B1"/>
    <w:rsid w:val="00C753B1"/>
    <w:rsid w:val="00EE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753B1"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53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753B1"/>
    <w:rPr>
      <w:sz w:val="16"/>
      <w:szCs w:val="16"/>
    </w:rPr>
  </w:style>
  <w:style w:type="paragraph" w:customStyle="1" w:styleId="Heading1">
    <w:name w:val="Heading 1"/>
    <w:basedOn w:val="Normalny"/>
    <w:uiPriority w:val="1"/>
    <w:qFormat/>
    <w:rsid w:val="00C753B1"/>
    <w:pPr>
      <w:ind w:left="132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2">
    <w:name w:val="Heading 2"/>
    <w:basedOn w:val="Normalny"/>
    <w:uiPriority w:val="1"/>
    <w:qFormat/>
    <w:rsid w:val="00C753B1"/>
    <w:pPr>
      <w:spacing w:before="18"/>
      <w:ind w:left="20"/>
      <w:outlineLvl w:val="2"/>
    </w:pPr>
    <w:rPr>
      <w:sz w:val="16"/>
      <w:szCs w:val="16"/>
    </w:rPr>
  </w:style>
  <w:style w:type="paragraph" w:styleId="Tytu">
    <w:name w:val="Title"/>
    <w:basedOn w:val="Normalny"/>
    <w:uiPriority w:val="1"/>
    <w:qFormat/>
    <w:rsid w:val="00C753B1"/>
    <w:pPr>
      <w:spacing w:before="168"/>
      <w:ind w:left="4454" w:hanging="3768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C753B1"/>
    <w:pPr>
      <w:spacing w:line="180" w:lineRule="exact"/>
      <w:ind w:left="230" w:hanging="98"/>
    </w:pPr>
  </w:style>
  <w:style w:type="paragraph" w:customStyle="1" w:styleId="TableParagraph">
    <w:name w:val="Table Paragraph"/>
    <w:basedOn w:val="Normalny"/>
    <w:uiPriority w:val="1"/>
    <w:qFormat/>
    <w:rsid w:val="00C753B1"/>
  </w:style>
  <w:style w:type="paragraph" w:styleId="Nagwek">
    <w:name w:val="header"/>
    <w:basedOn w:val="Normalny"/>
    <w:link w:val="NagwekZnak"/>
    <w:uiPriority w:val="99"/>
    <w:semiHidden/>
    <w:unhideWhenUsed/>
    <w:rsid w:val="00EE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781B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E78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781B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Piastowskie inwestorski zieleD </dc:title>
  <cp:lastModifiedBy>perspektywa2</cp:lastModifiedBy>
  <cp:revision>2</cp:revision>
  <dcterms:created xsi:type="dcterms:W3CDTF">2024-11-26T13:56:00Z</dcterms:created>
  <dcterms:modified xsi:type="dcterms:W3CDTF">2024-11-26T14:27:00Z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LastSaved">
    <vt:filetime>2024-11-26T00:00:00Z</vt:filetime>
  </property>
  <property fmtid="{D5CDD505-2E9C-101B-9397-08002B2CF9AE}" pid="4" name="Producer">
    <vt:lpwstr>Microsoft: Print To PDF</vt:lpwstr>
  </property>
</Properties>
</file>